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FB" w:rsidRDefault="00A03BFB"/>
    <w:p w:rsidR="00BC140B" w:rsidRPr="00284C49" w:rsidRDefault="00C10696" w:rsidP="00515AEA">
      <w:pPr>
        <w:jc w:val="center"/>
        <w:rPr>
          <w:b/>
          <w:sz w:val="28"/>
          <w:szCs w:val="28"/>
        </w:rPr>
      </w:pPr>
      <w:r w:rsidRPr="00284C49">
        <w:rPr>
          <w:b/>
          <w:sz w:val="28"/>
          <w:szCs w:val="28"/>
        </w:rPr>
        <w:t xml:space="preserve">ŞARKİKARAAĞAÇ </w:t>
      </w:r>
      <w:r w:rsidR="008A0281">
        <w:rPr>
          <w:b/>
          <w:sz w:val="28"/>
          <w:szCs w:val="28"/>
        </w:rPr>
        <w:t xml:space="preserve">TURİZM </w:t>
      </w:r>
      <w:r w:rsidRPr="00284C49">
        <w:rPr>
          <w:b/>
          <w:sz w:val="28"/>
          <w:szCs w:val="28"/>
        </w:rPr>
        <w:t>MESLEK YÜKSEKOKULU</w:t>
      </w:r>
    </w:p>
    <w:p w:rsidR="00284C49" w:rsidRDefault="000F6D91" w:rsidP="00515AEA">
      <w:pPr>
        <w:jc w:val="center"/>
        <w:rPr>
          <w:b/>
          <w:sz w:val="28"/>
          <w:szCs w:val="28"/>
        </w:rPr>
      </w:pPr>
      <w:r>
        <w:rPr>
          <w:b/>
          <w:sz w:val="28"/>
          <w:szCs w:val="28"/>
        </w:rPr>
        <w:t>2019-2020 EĞİTİM ÖĞRETİM YILI</w:t>
      </w:r>
    </w:p>
    <w:p w:rsidR="00515AEA" w:rsidRDefault="00405644" w:rsidP="00515AEA">
      <w:pPr>
        <w:jc w:val="center"/>
        <w:rPr>
          <w:b/>
          <w:sz w:val="24"/>
          <w:szCs w:val="24"/>
        </w:rPr>
      </w:pPr>
      <w:r w:rsidRPr="00405644">
        <w:rPr>
          <w:b/>
          <w:sz w:val="24"/>
          <w:szCs w:val="24"/>
        </w:rPr>
        <w:t>PANDEMİ DÖNEMİ UZAKTAN ÖDEV, PROJE VEYA ARAŞTIRMA OLARAK YAPANLARIN STAJ TAKVİMİ</w:t>
      </w:r>
    </w:p>
    <w:p w:rsidR="00515AEA" w:rsidRDefault="00515AEA" w:rsidP="00515AEA">
      <w:pPr>
        <w:jc w:val="center"/>
        <w:rPr>
          <w:b/>
          <w:sz w:val="24"/>
          <w:szCs w:val="24"/>
        </w:rPr>
      </w:pPr>
    </w:p>
    <w:p w:rsidR="00515AEA" w:rsidRDefault="00515AEA" w:rsidP="00515AEA">
      <w:pPr>
        <w:jc w:val="both"/>
        <w:rPr>
          <w:sz w:val="24"/>
          <w:szCs w:val="24"/>
        </w:rPr>
      </w:pPr>
      <w:r w:rsidRPr="00515AEA">
        <w:rPr>
          <w:sz w:val="24"/>
          <w:szCs w:val="24"/>
        </w:rPr>
        <w:t>Uzaktan Ödev, Proje veya Araştırma Olarak (</w:t>
      </w:r>
      <w:proofErr w:type="spellStart"/>
      <w:r w:rsidRPr="00515AEA">
        <w:rPr>
          <w:sz w:val="24"/>
          <w:szCs w:val="24"/>
        </w:rPr>
        <w:t>önlisans</w:t>
      </w:r>
      <w:proofErr w:type="spellEnd"/>
      <w:r w:rsidRPr="00515AEA">
        <w:rPr>
          <w:sz w:val="24"/>
          <w:szCs w:val="24"/>
        </w:rPr>
        <w:t xml:space="preserve"> programları </w:t>
      </w:r>
      <w:r w:rsidR="00FC1A07">
        <w:rPr>
          <w:sz w:val="24"/>
          <w:szCs w:val="24"/>
        </w:rPr>
        <w:t xml:space="preserve">için en az 90 </w:t>
      </w:r>
      <w:proofErr w:type="spellStart"/>
      <w:r w:rsidR="00FC1A07">
        <w:rPr>
          <w:sz w:val="24"/>
          <w:szCs w:val="24"/>
        </w:rPr>
        <w:t>AKTS'lik</w:t>
      </w:r>
      <w:proofErr w:type="spellEnd"/>
      <w:r w:rsidRPr="00515AEA">
        <w:rPr>
          <w:sz w:val="24"/>
          <w:szCs w:val="24"/>
        </w:rPr>
        <w:t xml:space="preserve"> dersten başarılı olmak)</w:t>
      </w:r>
      <w:r>
        <w:rPr>
          <w:sz w:val="24"/>
          <w:szCs w:val="24"/>
        </w:rPr>
        <w:t xml:space="preserve"> </w:t>
      </w:r>
    </w:p>
    <w:p w:rsidR="00515AEA" w:rsidRPr="00515AEA" w:rsidRDefault="00515AEA" w:rsidP="00515AEA">
      <w:pPr>
        <w:jc w:val="both"/>
        <w:rPr>
          <w:b/>
          <w:sz w:val="24"/>
          <w:szCs w:val="24"/>
        </w:rPr>
      </w:pPr>
      <w:r w:rsidRPr="00515AEA">
        <w:rPr>
          <w:sz w:val="24"/>
          <w:szCs w:val="24"/>
        </w:rPr>
        <w:t>3.Seçeneği seçen öğrencilerimiz staj ile aynı anda uzaktan öğretim ile verilecek yaz okulu derslerini alabileceklerdir.</w:t>
      </w:r>
    </w:p>
    <w:tbl>
      <w:tblPr>
        <w:tblStyle w:val="TabloKlavuzu"/>
        <w:tblpPr w:leftFromText="141" w:rightFromText="141" w:vertAnchor="page" w:horzAnchor="margin" w:tblpY="5669"/>
        <w:tblW w:w="4773" w:type="pct"/>
        <w:tblLook w:val="04A0" w:firstRow="1" w:lastRow="0" w:firstColumn="1" w:lastColumn="0" w:noHBand="0" w:noVBand="1"/>
      </w:tblPr>
      <w:tblGrid>
        <w:gridCol w:w="4639"/>
        <w:gridCol w:w="4542"/>
        <w:gridCol w:w="4393"/>
      </w:tblGrid>
      <w:tr w:rsidR="00515AEA" w:rsidRPr="00515AEA" w:rsidTr="00FC1A07">
        <w:trPr>
          <w:trHeight w:val="412"/>
        </w:trPr>
        <w:tc>
          <w:tcPr>
            <w:tcW w:w="1709" w:type="pct"/>
            <w:vAlign w:val="center"/>
          </w:tcPr>
          <w:p w:rsidR="00515AEA" w:rsidRPr="00515AEA" w:rsidRDefault="00515AEA" w:rsidP="00515AEA">
            <w:pPr>
              <w:jc w:val="both"/>
              <w:rPr>
                <w:b/>
                <w:sz w:val="24"/>
                <w:szCs w:val="24"/>
              </w:rPr>
            </w:pPr>
            <w:r w:rsidRPr="00515AEA">
              <w:rPr>
                <w:b/>
                <w:sz w:val="24"/>
                <w:szCs w:val="24"/>
              </w:rPr>
              <w:t>STAJ DÖNEMİ</w:t>
            </w:r>
          </w:p>
        </w:tc>
        <w:tc>
          <w:tcPr>
            <w:tcW w:w="3291" w:type="pct"/>
            <w:gridSpan w:val="2"/>
            <w:vAlign w:val="bottom"/>
          </w:tcPr>
          <w:p w:rsidR="00515AEA" w:rsidRPr="00515AEA" w:rsidRDefault="00515AEA" w:rsidP="00FC1A07">
            <w:pPr>
              <w:jc w:val="center"/>
              <w:rPr>
                <w:b/>
                <w:sz w:val="24"/>
                <w:szCs w:val="24"/>
              </w:rPr>
            </w:pPr>
          </w:p>
          <w:p w:rsidR="00515AEA" w:rsidRPr="00515AEA" w:rsidRDefault="00515AEA" w:rsidP="00FC1A07">
            <w:pPr>
              <w:jc w:val="center"/>
              <w:rPr>
                <w:b/>
                <w:sz w:val="24"/>
                <w:szCs w:val="24"/>
              </w:rPr>
            </w:pPr>
            <w:r w:rsidRPr="00515AEA">
              <w:rPr>
                <w:b/>
                <w:sz w:val="24"/>
                <w:szCs w:val="24"/>
              </w:rPr>
              <w:t>YAZ DÖNEMİ</w:t>
            </w:r>
          </w:p>
        </w:tc>
      </w:tr>
      <w:tr w:rsidR="00515AEA" w:rsidRPr="00515AEA" w:rsidTr="00515AEA">
        <w:tc>
          <w:tcPr>
            <w:tcW w:w="1709" w:type="pct"/>
            <w:vAlign w:val="center"/>
          </w:tcPr>
          <w:p w:rsidR="00515AEA" w:rsidRPr="00515AEA" w:rsidRDefault="00515AEA" w:rsidP="00515AEA">
            <w:pPr>
              <w:jc w:val="both"/>
              <w:rPr>
                <w:b/>
                <w:sz w:val="24"/>
                <w:szCs w:val="24"/>
              </w:rPr>
            </w:pPr>
          </w:p>
          <w:p w:rsidR="00515AEA" w:rsidRPr="00515AEA" w:rsidRDefault="00515AEA" w:rsidP="00515AEA">
            <w:pPr>
              <w:jc w:val="both"/>
              <w:rPr>
                <w:b/>
                <w:sz w:val="24"/>
                <w:szCs w:val="24"/>
              </w:rPr>
            </w:pPr>
            <w:r w:rsidRPr="00515AEA">
              <w:rPr>
                <w:b/>
                <w:sz w:val="24"/>
                <w:szCs w:val="24"/>
              </w:rPr>
              <w:t>STAJ TARİHLERİ</w:t>
            </w:r>
          </w:p>
          <w:p w:rsidR="00515AEA" w:rsidRPr="00515AEA" w:rsidRDefault="00515AEA" w:rsidP="00515AEA">
            <w:pPr>
              <w:jc w:val="both"/>
              <w:rPr>
                <w:b/>
                <w:sz w:val="24"/>
                <w:szCs w:val="24"/>
              </w:rPr>
            </w:pPr>
          </w:p>
        </w:tc>
        <w:tc>
          <w:tcPr>
            <w:tcW w:w="1673" w:type="pct"/>
            <w:vAlign w:val="center"/>
          </w:tcPr>
          <w:p w:rsidR="00515AEA" w:rsidRPr="00515AEA" w:rsidRDefault="00515AEA" w:rsidP="00515AEA">
            <w:pPr>
              <w:jc w:val="center"/>
              <w:rPr>
                <w:b/>
                <w:sz w:val="24"/>
                <w:szCs w:val="24"/>
              </w:rPr>
            </w:pPr>
            <w:r w:rsidRPr="00515AEA">
              <w:rPr>
                <w:b/>
                <w:sz w:val="24"/>
                <w:szCs w:val="24"/>
              </w:rPr>
              <w:t>Başlangıç Tarihi</w:t>
            </w:r>
          </w:p>
        </w:tc>
        <w:tc>
          <w:tcPr>
            <w:tcW w:w="1618" w:type="pct"/>
            <w:vAlign w:val="center"/>
          </w:tcPr>
          <w:p w:rsidR="00515AEA" w:rsidRPr="00515AEA" w:rsidRDefault="00515AEA" w:rsidP="00515AEA">
            <w:pPr>
              <w:jc w:val="center"/>
              <w:rPr>
                <w:b/>
                <w:sz w:val="24"/>
                <w:szCs w:val="24"/>
              </w:rPr>
            </w:pPr>
            <w:r w:rsidRPr="00515AEA">
              <w:rPr>
                <w:b/>
                <w:sz w:val="24"/>
                <w:szCs w:val="24"/>
              </w:rPr>
              <w:t>Bitiş Tarihi</w:t>
            </w:r>
          </w:p>
        </w:tc>
      </w:tr>
      <w:tr w:rsidR="00515AEA" w:rsidRPr="00515AEA" w:rsidTr="00515AEA">
        <w:tc>
          <w:tcPr>
            <w:tcW w:w="1709" w:type="pct"/>
            <w:vAlign w:val="center"/>
          </w:tcPr>
          <w:p w:rsidR="00515AEA" w:rsidRPr="00515AEA" w:rsidRDefault="00515AEA" w:rsidP="00515AEA">
            <w:pPr>
              <w:jc w:val="both"/>
              <w:rPr>
                <w:sz w:val="24"/>
                <w:szCs w:val="24"/>
              </w:rPr>
            </w:pPr>
            <w:r w:rsidRPr="00515AEA">
              <w:rPr>
                <w:sz w:val="24"/>
                <w:szCs w:val="24"/>
              </w:rPr>
              <w:t>Staj Başvuru Tarihi</w:t>
            </w:r>
            <w:r>
              <w:rPr>
                <w:sz w:val="24"/>
                <w:szCs w:val="24"/>
              </w:rPr>
              <w:t xml:space="preserve"> ve Değerlendirilmesi</w:t>
            </w:r>
          </w:p>
          <w:p w:rsidR="00515AEA" w:rsidRPr="00515AEA" w:rsidRDefault="00515AEA" w:rsidP="00515AEA">
            <w:pPr>
              <w:jc w:val="both"/>
              <w:rPr>
                <w:sz w:val="24"/>
                <w:szCs w:val="24"/>
              </w:rPr>
            </w:pPr>
          </w:p>
        </w:tc>
        <w:tc>
          <w:tcPr>
            <w:tcW w:w="1673" w:type="pct"/>
            <w:vAlign w:val="center"/>
          </w:tcPr>
          <w:p w:rsidR="00515AEA" w:rsidRPr="00515AEA" w:rsidRDefault="009B62A0" w:rsidP="00515AEA">
            <w:pPr>
              <w:jc w:val="center"/>
              <w:rPr>
                <w:sz w:val="24"/>
                <w:szCs w:val="24"/>
              </w:rPr>
            </w:pPr>
            <w:r>
              <w:rPr>
                <w:sz w:val="24"/>
                <w:szCs w:val="24"/>
              </w:rPr>
              <w:t>10.06</w:t>
            </w:r>
            <w:r w:rsidR="00515AEA" w:rsidRPr="00515AEA">
              <w:rPr>
                <w:sz w:val="24"/>
                <w:szCs w:val="24"/>
              </w:rPr>
              <w:t>.2020</w:t>
            </w:r>
          </w:p>
        </w:tc>
        <w:tc>
          <w:tcPr>
            <w:tcW w:w="1618" w:type="pct"/>
            <w:vAlign w:val="center"/>
          </w:tcPr>
          <w:p w:rsidR="00515AEA" w:rsidRPr="00515AEA" w:rsidRDefault="009B62A0" w:rsidP="00515AEA">
            <w:pPr>
              <w:jc w:val="center"/>
              <w:rPr>
                <w:sz w:val="24"/>
                <w:szCs w:val="24"/>
              </w:rPr>
            </w:pPr>
            <w:r>
              <w:rPr>
                <w:sz w:val="24"/>
                <w:szCs w:val="24"/>
              </w:rPr>
              <w:t>01.07</w:t>
            </w:r>
            <w:bookmarkStart w:id="0" w:name="_GoBack"/>
            <w:bookmarkEnd w:id="0"/>
            <w:r w:rsidR="00515AEA" w:rsidRPr="00515AEA">
              <w:rPr>
                <w:sz w:val="24"/>
                <w:szCs w:val="24"/>
              </w:rPr>
              <w:t>.2020</w:t>
            </w:r>
          </w:p>
        </w:tc>
      </w:tr>
      <w:tr w:rsidR="00515AEA" w:rsidRPr="00515AEA" w:rsidTr="00515AEA">
        <w:tc>
          <w:tcPr>
            <w:tcW w:w="1709" w:type="pct"/>
          </w:tcPr>
          <w:p w:rsidR="00515AEA" w:rsidRPr="00515AEA" w:rsidRDefault="00515AEA" w:rsidP="00515AEA">
            <w:pPr>
              <w:jc w:val="both"/>
              <w:rPr>
                <w:sz w:val="24"/>
                <w:szCs w:val="24"/>
              </w:rPr>
            </w:pPr>
            <w:r w:rsidRPr="00515AEA">
              <w:rPr>
                <w:sz w:val="24"/>
                <w:szCs w:val="24"/>
              </w:rPr>
              <w:t>Birimimiz Web Sayfasında İlan Edilmesi (Uzaktan Ödev, Proje ve Araştırma Ödevlerinin Verilmesi)</w:t>
            </w:r>
          </w:p>
          <w:p w:rsidR="00515AEA" w:rsidRPr="00515AEA" w:rsidRDefault="00515AEA" w:rsidP="00515AEA">
            <w:pPr>
              <w:jc w:val="both"/>
              <w:rPr>
                <w:sz w:val="24"/>
                <w:szCs w:val="24"/>
              </w:rPr>
            </w:pPr>
          </w:p>
        </w:tc>
        <w:tc>
          <w:tcPr>
            <w:tcW w:w="1673" w:type="pct"/>
            <w:vAlign w:val="center"/>
          </w:tcPr>
          <w:p w:rsidR="00515AEA" w:rsidRPr="00515AEA" w:rsidRDefault="00D443BF" w:rsidP="00515AEA">
            <w:pPr>
              <w:jc w:val="center"/>
              <w:rPr>
                <w:sz w:val="24"/>
                <w:szCs w:val="24"/>
              </w:rPr>
            </w:pPr>
            <w:r>
              <w:rPr>
                <w:sz w:val="24"/>
                <w:szCs w:val="24"/>
              </w:rPr>
              <w:t>22</w:t>
            </w:r>
            <w:r w:rsidR="00515AEA" w:rsidRPr="00515AEA">
              <w:rPr>
                <w:sz w:val="24"/>
                <w:szCs w:val="24"/>
              </w:rPr>
              <w:t>.06.2020</w:t>
            </w:r>
          </w:p>
        </w:tc>
        <w:tc>
          <w:tcPr>
            <w:tcW w:w="1618" w:type="pct"/>
            <w:vAlign w:val="center"/>
          </w:tcPr>
          <w:p w:rsidR="00515AEA" w:rsidRPr="00515AEA" w:rsidRDefault="00515AEA" w:rsidP="00515AEA">
            <w:pPr>
              <w:jc w:val="center"/>
              <w:rPr>
                <w:sz w:val="24"/>
                <w:szCs w:val="24"/>
              </w:rPr>
            </w:pPr>
            <w:r w:rsidRPr="00515AEA">
              <w:rPr>
                <w:sz w:val="24"/>
                <w:szCs w:val="24"/>
              </w:rPr>
              <w:t>30.06.2020</w:t>
            </w:r>
          </w:p>
        </w:tc>
      </w:tr>
      <w:tr w:rsidR="00515AEA" w:rsidRPr="00515AEA" w:rsidTr="00515AEA">
        <w:tc>
          <w:tcPr>
            <w:tcW w:w="1709" w:type="pct"/>
            <w:vAlign w:val="center"/>
          </w:tcPr>
          <w:p w:rsidR="00515AEA" w:rsidRPr="00515AEA" w:rsidRDefault="00515AEA" w:rsidP="00515AEA">
            <w:pPr>
              <w:jc w:val="both"/>
              <w:rPr>
                <w:sz w:val="24"/>
                <w:szCs w:val="24"/>
              </w:rPr>
            </w:pPr>
            <w:r w:rsidRPr="00515AEA">
              <w:rPr>
                <w:sz w:val="24"/>
                <w:szCs w:val="24"/>
              </w:rPr>
              <w:t>Staj Dönemi (Uzaktan Ödev, Proje ve Araştırma Ödevlerinin Yapılması, OBS Üzerinden Sisteme Yüklenmesi)</w:t>
            </w:r>
          </w:p>
          <w:p w:rsidR="00515AEA" w:rsidRPr="00515AEA" w:rsidRDefault="00515AEA" w:rsidP="00515AEA">
            <w:pPr>
              <w:jc w:val="both"/>
              <w:rPr>
                <w:sz w:val="24"/>
                <w:szCs w:val="24"/>
              </w:rPr>
            </w:pPr>
          </w:p>
        </w:tc>
        <w:tc>
          <w:tcPr>
            <w:tcW w:w="1673" w:type="pct"/>
            <w:vAlign w:val="center"/>
          </w:tcPr>
          <w:p w:rsidR="00515AEA" w:rsidRPr="00515AEA" w:rsidRDefault="00515AEA" w:rsidP="00515AEA">
            <w:pPr>
              <w:jc w:val="center"/>
              <w:rPr>
                <w:sz w:val="24"/>
                <w:szCs w:val="24"/>
              </w:rPr>
            </w:pPr>
            <w:r w:rsidRPr="00515AEA">
              <w:rPr>
                <w:sz w:val="24"/>
                <w:szCs w:val="24"/>
              </w:rPr>
              <w:t>01.07.2020</w:t>
            </w:r>
          </w:p>
        </w:tc>
        <w:tc>
          <w:tcPr>
            <w:tcW w:w="1618" w:type="pct"/>
            <w:vAlign w:val="center"/>
          </w:tcPr>
          <w:p w:rsidR="00515AEA" w:rsidRPr="00515AEA" w:rsidRDefault="00515AEA" w:rsidP="00515AEA">
            <w:pPr>
              <w:jc w:val="center"/>
              <w:rPr>
                <w:sz w:val="24"/>
                <w:szCs w:val="24"/>
              </w:rPr>
            </w:pPr>
            <w:r w:rsidRPr="00515AEA">
              <w:rPr>
                <w:sz w:val="24"/>
                <w:szCs w:val="24"/>
              </w:rPr>
              <w:t>30.07.2020</w:t>
            </w:r>
          </w:p>
        </w:tc>
      </w:tr>
      <w:tr w:rsidR="00515AEA" w:rsidRPr="00515AEA" w:rsidTr="00515AEA">
        <w:tc>
          <w:tcPr>
            <w:tcW w:w="1709" w:type="pct"/>
          </w:tcPr>
          <w:p w:rsidR="00515AEA" w:rsidRPr="00515AEA" w:rsidRDefault="00515AEA" w:rsidP="00515AEA">
            <w:pPr>
              <w:jc w:val="both"/>
              <w:rPr>
                <w:sz w:val="24"/>
                <w:szCs w:val="24"/>
              </w:rPr>
            </w:pPr>
            <w:r w:rsidRPr="00515AEA">
              <w:rPr>
                <w:sz w:val="24"/>
                <w:szCs w:val="24"/>
              </w:rPr>
              <w:t>Staj Sonu Evraklarının Teslim Edilmesi Uzaktan Ödev, Proje ve Araştırma Ödevlerinin Değerlendirilmesi</w:t>
            </w:r>
            <w:proofErr w:type="gramStart"/>
            <w:r w:rsidRPr="00515AEA">
              <w:rPr>
                <w:sz w:val="24"/>
                <w:szCs w:val="24"/>
              </w:rPr>
              <w:t>)</w:t>
            </w:r>
            <w:proofErr w:type="gramEnd"/>
          </w:p>
          <w:p w:rsidR="00515AEA" w:rsidRPr="00515AEA" w:rsidRDefault="00515AEA" w:rsidP="00515AEA">
            <w:pPr>
              <w:jc w:val="both"/>
              <w:rPr>
                <w:sz w:val="24"/>
                <w:szCs w:val="24"/>
              </w:rPr>
            </w:pPr>
          </w:p>
        </w:tc>
        <w:tc>
          <w:tcPr>
            <w:tcW w:w="1673" w:type="pct"/>
            <w:vAlign w:val="center"/>
          </w:tcPr>
          <w:p w:rsidR="00515AEA" w:rsidRPr="00515AEA" w:rsidRDefault="00515AEA" w:rsidP="00515AEA">
            <w:pPr>
              <w:jc w:val="center"/>
              <w:rPr>
                <w:sz w:val="24"/>
                <w:szCs w:val="24"/>
              </w:rPr>
            </w:pPr>
            <w:r w:rsidRPr="00515AEA">
              <w:rPr>
                <w:sz w:val="24"/>
                <w:szCs w:val="24"/>
              </w:rPr>
              <w:t>01.07.2020</w:t>
            </w:r>
          </w:p>
        </w:tc>
        <w:tc>
          <w:tcPr>
            <w:tcW w:w="1618" w:type="pct"/>
            <w:vAlign w:val="center"/>
          </w:tcPr>
          <w:p w:rsidR="00515AEA" w:rsidRPr="00515AEA" w:rsidRDefault="00D443BF" w:rsidP="00515AEA">
            <w:pPr>
              <w:jc w:val="center"/>
              <w:rPr>
                <w:sz w:val="24"/>
                <w:szCs w:val="24"/>
              </w:rPr>
            </w:pPr>
            <w:r>
              <w:rPr>
                <w:sz w:val="24"/>
                <w:szCs w:val="24"/>
              </w:rPr>
              <w:t>07</w:t>
            </w:r>
            <w:r w:rsidR="00515AEA" w:rsidRPr="00515AEA">
              <w:rPr>
                <w:sz w:val="24"/>
                <w:szCs w:val="24"/>
              </w:rPr>
              <w:t>.08.2020</w:t>
            </w:r>
          </w:p>
        </w:tc>
      </w:tr>
    </w:tbl>
    <w:p w:rsidR="00515AEA" w:rsidRDefault="00515AEA" w:rsidP="00515AEA">
      <w:pPr>
        <w:jc w:val="both"/>
        <w:rPr>
          <w:sz w:val="24"/>
          <w:szCs w:val="24"/>
        </w:rPr>
      </w:pPr>
    </w:p>
    <w:p w:rsidR="00515AEA" w:rsidRPr="00515AEA" w:rsidRDefault="00515AEA" w:rsidP="00515AEA">
      <w:pPr>
        <w:jc w:val="both"/>
        <w:rPr>
          <w:sz w:val="24"/>
          <w:szCs w:val="24"/>
        </w:rPr>
      </w:pPr>
      <w:r w:rsidRPr="00515AEA">
        <w:rPr>
          <w:sz w:val="24"/>
          <w:szCs w:val="24"/>
        </w:rPr>
        <w:t xml:space="preserve">Isparta Uygulamalı Bilimler Üniversitesi </w:t>
      </w:r>
      <w:proofErr w:type="spellStart"/>
      <w:r w:rsidRPr="00515AEA">
        <w:rPr>
          <w:sz w:val="24"/>
          <w:szCs w:val="24"/>
        </w:rPr>
        <w:t>Pandemi</w:t>
      </w:r>
      <w:proofErr w:type="spellEnd"/>
      <w:r w:rsidRPr="00515AEA">
        <w:rPr>
          <w:sz w:val="24"/>
          <w:szCs w:val="24"/>
        </w:rPr>
        <w:t xml:space="preserve"> Dönemi “Yaz Stajı Uygulama Esasları” </w:t>
      </w:r>
      <w:proofErr w:type="spellStart"/>
      <w:r w:rsidRPr="00515AEA">
        <w:rPr>
          <w:sz w:val="24"/>
          <w:szCs w:val="24"/>
        </w:rPr>
        <w:t>na</w:t>
      </w:r>
      <w:proofErr w:type="spellEnd"/>
      <w:r w:rsidRPr="00515AEA">
        <w:rPr>
          <w:sz w:val="24"/>
          <w:szCs w:val="24"/>
        </w:rPr>
        <w:t xml:space="preserve"> göre staj yapacak işyeri bulamayan öğrenciler OBS üzerinden 3. Uzaktan </w:t>
      </w:r>
      <w:proofErr w:type="spellStart"/>
      <w:proofErr w:type="gramStart"/>
      <w:r w:rsidRPr="00515AEA">
        <w:rPr>
          <w:sz w:val="24"/>
          <w:szCs w:val="24"/>
        </w:rPr>
        <w:t>Ödev,Proje</w:t>
      </w:r>
      <w:proofErr w:type="spellEnd"/>
      <w:proofErr w:type="gramEnd"/>
      <w:r w:rsidRPr="00515AEA">
        <w:rPr>
          <w:sz w:val="24"/>
          <w:szCs w:val="24"/>
        </w:rPr>
        <w:t xml:space="preserve"> veya Araştırma Olarak Yapmak İstiyorum seçeneğini seçerek Staj Yapılacak Firma olarak İl-ISPARTA Firma- “ISPARTA UYGULAMALI BİLİMLER ÜNİVERSİTESİ UZAKTAN EĞİTİM STAJI” seçerek staj işlemlerini başlatacaktır. Staj Ödev, Proje veya Araştırma konuları birimlerin web sayfalarında bölüm staj komisyonları tarafından ilan edilecektir. Bu konulara göre staj dosyası hazırlanıp OBS üzerinden sisteme yüklenecektir. </w:t>
      </w:r>
      <w:proofErr w:type="spellStart"/>
      <w:r w:rsidRPr="00515AEA">
        <w:rPr>
          <w:sz w:val="24"/>
          <w:szCs w:val="24"/>
        </w:rPr>
        <w:t>OBS’ye</w:t>
      </w:r>
      <w:proofErr w:type="spellEnd"/>
      <w:r w:rsidRPr="00515AEA">
        <w:rPr>
          <w:sz w:val="24"/>
          <w:szCs w:val="24"/>
        </w:rPr>
        <w:t xml:space="preserve"> yüklenmesinin mümkün olmadığı durumlarda staj komisyonuna fiziki olarak teslimi yapılacaktır.</w:t>
      </w:r>
    </w:p>
    <w:p w:rsidR="00515AEA" w:rsidRPr="00515AEA" w:rsidRDefault="00515AEA" w:rsidP="00515AEA">
      <w:pPr>
        <w:jc w:val="both"/>
        <w:rPr>
          <w:sz w:val="24"/>
          <w:szCs w:val="24"/>
        </w:rPr>
      </w:pPr>
    </w:p>
    <w:p w:rsidR="00515AEA" w:rsidRPr="00515AEA" w:rsidRDefault="00515AEA" w:rsidP="00515AEA"/>
    <w:p w:rsidR="00284C49" w:rsidRPr="00515AEA" w:rsidRDefault="00284C49">
      <w:pPr>
        <w:rPr>
          <w:b/>
          <w:sz w:val="24"/>
          <w:szCs w:val="24"/>
        </w:rPr>
      </w:pPr>
    </w:p>
    <w:p w:rsidR="00284C49" w:rsidRPr="00C10696" w:rsidRDefault="00284C49">
      <w:pPr>
        <w:rPr>
          <w:b/>
        </w:rPr>
      </w:pPr>
    </w:p>
    <w:sectPr w:rsidR="00284C49" w:rsidRPr="00C10696" w:rsidSect="00C1069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45" w:rsidRDefault="00D12445" w:rsidP="00C10696">
      <w:r>
        <w:separator/>
      </w:r>
    </w:p>
  </w:endnote>
  <w:endnote w:type="continuationSeparator" w:id="0">
    <w:p w:rsidR="00D12445" w:rsidRDefault="00D12445" w:rsidP="00C1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45" w:rsidRDefault="00D12445" w:rsidP="00C10696">
      <w:r>
        <w:separator/>
      </w:r>
    </w:p>
  </w:footnote>
  <w:footnote w:type="continuationSeparator" w:id="0">
    <w:p w:rsidR="00D12445" w:rsidRDefault="00D12445" w:rsidP="00C10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8F"/>
    <w:rsid w:val="00017E4E"/>
    <w:rsid w:val="0004769E"/>
    <w:rsid w:val="000F6D91"/>
    <w:rsid w:val="00172F1E"/>
    <w:rsid w:val="001C43A5"/>
    <w:rsid w:val="00263C24"/>
    <w:rsid w:val="0027346C"/>
    <w:rsid w:val="00284C49"/>
    <w:rsid w:val="00305EEE"/>
    <w:rsid w:val="00405644"/>
    <w:rsid w:val="00425AA1"/>
    <w:rsid w:val="004A048A"/>
    <w:rsid w:val="004A4DEE"/>
    <w:rsid w:val="00507C8F"/>
    <w:rsid w:val="00515AEA"/>
    <w:rsid w:val="005B24B1"/>
    <w:rsid w:val="005C23E1"/>
    <w:rsid w:val="007539F7"/>
    <w:rsid w:val="00825B28"/>
    <w:rsid w:val="0086504E"/>
    <w:rsid w:val="00890E49"/>
    <w:rsid w:val="008A0281"/>
    <w:rsid w:val="00915DE3"/>
    <w:rsid w:val="00997359"/>
    <w:rsid w:val="009B463F"/>
    <w:rsid w:val="009B62A0"/>
    <w:rsid w:val="00A03BFB"/>
    <w:rsid w:val="00A06DAB"/>
    <w:rsid w:val="00B75159"/>
    <w:rsid w:val="00BC140B"/>
    <w:rsid w:val="00BF1DAA"/>
    <w:rsid w:val="00C10696"/>
    <w:rsid w:val="00C43D88"/>
    <w:rsid w:val="00D12445"/>
    <w:rsid w:val="00D443BF"/>
    <w:rsid w:val="00FA2C7C"/>
    <w:rsid w:val="00FC1A07"/>
    <w:rsid w:val="00FE4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96"/>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106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10696"/>
    <w:pPr>
      <w:tabs>
        <w:tab w:val="center" w:pos="4536"/>
        <w:tab w:val="right" w:pos="9072"/>
      </w:tabs>
    </w:pPr>
  </w:style>
  <w:style w:type="character" w:customStyle="1" w:styleId="stbilgiChar">
    <w:name w:val="Üstbilgi Char"/>
    <w:basedOn w:val="VarsaylanParagrafYazTipi"/>
    <w:link w:val="stbilgi"/>
    <w:uiPriority w:val="99"/>
    <w:rsid w:val="00C1069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10696"/>
    <w:pPr>
      <w:tabs>
        <w:tab w:val="center" w:pos="4536"/>
        <w:tab w:val="right" w:pos="9072"/>
      </w:tabs>
    </w:pPr>
  </w:style>
  <w:style w:type="character" w:customStyle="1" w:styleId="AltbilgiChar">
    <w:name w:val="Altbilgi Char"/>
    <w:basedOn w:val="VarsaylanParagrafYazTipi"/>
    <w:link w:val="Altbilgi"/>
    <w:uiPriority w:val="99"/>
    <w:rsid w:val="00C10696"/>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515AEA"/>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96"/>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1069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10696"/>
    <w:pPr>
      <w:tabs>
        <w:tab w:val="center" w:pos="4536"/>
        <w:tab w:val="right" w:pos="9072"/>
      </w:tabs>
    </w:pPr>
  </w:style>
  <w:style w:type="character" w:customStyle="1" w:styleId="stbilgiChar">
    <w:name w:val="Üstbilgi Char"/>
    <w:basedOn w:val="VarsaylanParagrafYazTipi"/>
    <w:link w:val="stbilgi"/>
    <w:uiPriority w:val="99"/>
    <w:rsid w:val="00C1069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10696"/>
    <w:pPr>
      <w:tabs>
        <w:tab w:val="center" w:pos="4536"/>
        <w:tab w:val="right" w:pos="9072"/>
      </w:tabs>
    </w:pPr>
  </w:style>
  <w:style w:type="character" w:customStyle="1" w:styleId="AltbilgiChar">
    <w:name w:val="Altbilgi Char"/>
    <w:basedOn w:val="VarsaylanParagrafYazTipi"/>
    <w:link w:val="Altbilgi"/>
    <w:uiPriority w:val="99"/>
    <w:rsid w:val="00C10696"/>
    <w:rPr>
      <w:rFonts w:ascii="Times New Roman" w:eastAsia="Times New Roman" w:hAnsi="Times New Roman" w:cs="Times New Roman"/>
      <w:sz w:val="20"/>
      <w:szCs w:val="20"/>
      <w:lang w:eastAsia="tr-TR"/>
    </w:rPr>
  </w:style>
  <w:style w:type="paragraph" w:styleId="NormalWeb">
    <w:name w:val="Normal (Web)"/>
    <w:basedOn w:val="Normal"/>
    <w:uiPriority w:val="99"/>
    <w:semiHidden/>
    <w:unhideWhenUsed/>
    <w:rsid w:val="00515AEA"/>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653500">
      <w:bodyDiv w:val="1"/>
      <w:marLeft w:val="0"/>
      <w:marRight w:val="0"/>
      <w:marTop w:val="0"/>
      <w:marBottom w:val="0"/>
      <w:divBdr>
        <w:top w:val="none" w:sz="0" w:space="0" w:color="auto"/>
        <w:left w:val="none" w:sz="0" w:space="0" w:color="auto"/>
        <w:bottom w:val="none" w:sz="0" w:space="0" w:color="auto"/>
        <w:right w:val="none" w:sz="0" w:space="0" w:color="auto"/>
      </w:divBdr>
    </w:div>
    <w:div w:id="15609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621D-8FC6-41FF-90DD-04A77559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c:creator>
  <cp:lastModifiedBy>veli</cp:lastModifiedBy>
  <cp:revision>3</cp:revision>
  <cp:lastPrinted>2020-06-09T13:29:00Z</cp:lastPrinted>
  <dcterms:created xsi:type="dcterms:W3CDTF">2020-06-12T13:20:00Z</dcterms:created>
  <dcterms:modified xsi:type="dcterms:W3CDTF">2020-06-12T13:42:00Z</dcterms:modified>
</cp:coreProperties>
</file>